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Times New Roman" w:hAnsi="SimSun"/>
          <w:b/>
          <w:color w:val="000000"/>
          <w:sz w:val="32"/>
          <w:szCs w:val="20"/>
        </w:rPr>
      </w:pPr>
      <w:r>
        <w:rPr>
          <w:rFonts w:ascii="Times New Roman" w:hAnsi="SimSun"/>
          <w:b/>
          <w:color w:val="000000"/>
          <w:sz w:val="32"/>
          <w:szCs w:val="20"/>
        </w:rPr>
        <w:t>辐照</w:t>
      </w:r>
      <w:r>
        <w:rPr>
          <w:rFonts w:hint="eastAsia" w:ascii="Times New Roman" w:hAnsi="SimSun"/>
          <w:b/>
          <w:color w:val="000000"/>
          <w:sz w:val="32"/>
          <w:szCs w:val="20"/>
        </w:rPr>
        <w:t>试验总结单</w:t>
      </w:r>
    </w:p>
    <w:p>
      <w:pPr>
        <w:wordWrap w:val="0"/>
        <w:ind w:firstLine="5880" w:firstLineChars="2800"/>
        <w:jc w:val="center"/>
        <w:rPr>
          <w:rFonts w:ascii="Times New Roman" w:hAnsi="SimSun"/>
          <w:b/>
          <w:color w:val="000000"/>
          <w:sz w:val="32"/>
          <w:szCs w:val="20"/>
        </w:rPr>
      </w:pPr>
      <w:r>
        <w:rPr>
          <w:rFonts w:ascii="Times New Roman" w:hAnsi="SimSun"/>
          <w:color w:val="000000"/>
          <w:szCs w:val="21"/>
        </w:rPr>
        <w:t>编号</w:t>
      </w:r>
      <w:r>
        <w:rPr>
          <w:rFonts w:hint="eastAsia" w:ascii="Times New Roman" w:hAnsi="SimSun"/>
          <w:color w:val="000000"/>
          <w:szCs w:val="21"/>
        </w:rPr>
        <w:t>：</w:t>
      </w:r>
      <w:r>
        <w:rPr>
          <w:rFonts w:hint="default" w:ascii="Times New Roman" w:hAnsi="SimSun"/>
          <w:color w:val="000000"/>
          <w:szCs w:val="21"/>
        </w:rPr>
        <w:t>{{试验编号}}</w:t>
      </w:r>
    </w:p>
    <w:tbl>
      <w:tblPr>
        <w:tblStyle w:val="7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851"/>
        <w:gridCol w:w="2835"/>
        <w:gridCol w:w="1559"/>
        <w:gridCol w:w="2837"/>
      </w:tblGrid>
      <w:tr>
        <w:trPr>
          <w:trHeight w:val="624" w:hRule="atLeast"/>
          <w:jc w:val="center"/>
        </w:trPr>
        <w:tc>
          <w:tcPr>
            <w:tcW w:w="119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sz w:val="28"/>
                <w:szCs w:val="28"/>
              </w:rPr>
              <w:t>委托方</w:t>
            </w:r>
          </w:p>
        </w:tc>
        <w:tc>
          <w:tcPr>
            <w:tcW w:w="8082" w:type="dxa"/>
            <w:gridSpan w:val="4"/>
            <w:vAlign w:val="center"/>
          </w:tcPr>
          <w:p>
            <w:pPr>
              <w:jc w:val="left"/>
              <w:rPr>
                <w:rFonts w:hint="default" w:ascii="Times New Roman" w:hAnsi="Times New Roman" w:eastAsia="SimSu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{{委托方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名称}}</w:t>
            </w:r>
          </w:p>
        </w:tc>
      </w:tr>
      <w:tr>
        <w:trPr>
          <w:trHeight w:val="1258" w:hRule="atLeast"/>
          <w:jc w:val="center"/>
        </w:trPr>
        <w:tc>
          <w:tcPr>
            <w:tcW w:w="9277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样品信息</w:t>
            </w:r>
          </w:p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表1 样品信息</w:t>
            </w:r>
          </w:p>
          <w:tbl>
            <w:tblPr>
              <w:tblStyle w:val="7"/>
              <w:tblW w:w="8386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84"/>
              <w:gridCol w:w="1390"/>
              <w:gridCol w:w="1507"/>
              <w:gridCol w:w="1676"/>
              <w:gridCol w:w="1657"/>
              <w:gridCol w:w="1372"/>
            </w:tblGrid>
            <w:tr>
              <w:trPr>
                <w:trHeight w:val="591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default" w:ascii="SimSun" w:hAnsi="SimSun" w:cs="SimSun"/>
                      <w:sz w:val="24"/>
                      <w:szCs w:val="24"/>
                    </w:rPr>
                    <w:t>{{sample}}</w:t>
                  </w: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样品型号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批次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SimSun" w:hAnsi="SimSun" w:eastAsia="Times New Roman" w:cs="SimSu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数量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剂量率/注量率</w:t>
                  </w:r>
                  <w:r>
                    <w:rPr>
                      <w:rFonts w:hint="eastAsia" w:ascii="SimSun" w:hAnsi="SimSun" w:cs="SimSun"/>
                      <w:sz w:val="24"/>
                      <w:szCs w:val="24"/>
                      <w:vertAlign w:val="superscript"/>
                    </w:rPr>
                    <w:t>1</w:t>
                  </w:r>
                </w:p>
              </w:tc>
              <w:tc>
                <w:tcPr>
                  <w:tcW w:w="1372" w:type="dxa"/>
                  <w:vAlign w:val="center"/>
                </w:tcPr>
                <w:p>
                  <w:pPr>
                    <w:jc w:val="center"/>
                    <w:rPr>
                      <w:rFonts w:ascii="SimSun" w:hAnsi="SimSun" w:cs="SimSun"/>
                      <w:sz w:val="24"/>
                      <w:szCs w:val="24"/>
                    </w:rPr>
                  </w:pPr>
                  <w:r>
                    <w:rPr>
                      <w:rFonts w:hint="eastAsia" w:ascii="SimSun" w:hAnsi="SimSun" w:cs="SimSun"/>
                      <w:sz w:val="24"/>
                      <w:szCs w:val="24"/>
                    </w:rPr>
                    <w:t>总剂量/注量</w:t>
                  </w:r>
                  <w:r>
                    <w:rPr>
                      <w:rFonts w:ascii="SimSun" w:hAnsi="SimSun" w:cs="SimSun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</w:tr>
            <w:tr>
              <w:trPr>
                <w:trHeight w:val="454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等线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等线"/>
                      <w:sz w:val="24"/>
                      <w:szCs w:val="24"/>
                    </w:rPr>
                    <w:t>[index]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[</w:t>
                  </w:r>
                  <w:r>
                    <w:rPr>
                      <w:rFonts w:hint="default"/>
                      <w:sz w:val="28"/>
                      <w:szCs w:val="28"/>
                    </w:rPr>
                    <w:t>样品型号</w:t>
                  </w:r>
                  <w:r>
                    <w:rPr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>
                  <w:pPr>
                    <w:pStyle w:val="5"/>
                    <w:keepNext w:val="0"/>
                    <w:keepLines w:val="0"/>
                    <w:widowControl/>
                    <w:suppressLineNumbers w:val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[样品</w:t>
                  </w:r>
                  <w:r>
                    <w:rPr>
                      <w:rFonts w:hint="default"/>
                      <w:sz w:val="28"/>
                      <w:szCs w:val="28"/>
                    </w:rPr>
                    <w:t>批次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]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 w:eastAsia="等线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[样品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数量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注量率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  <w:tc>
                <w:tcPr>
                  <w:tcW w:w="1372" w:type="dxa"/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[</w:t>
                  </w: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总剂量</w:t>
                  </w:r>
                  <w:r>
                    <w:rPr>
                      <w:rFonts w:hint="default" w:ascii="Times New Roman" w:hAnsi="Times New Roman"/>
                      <w:sz w:val="28"/>
                      <w:szCs w:val="28"/>
                      <w:lang w:eastAsia="zh-CN"/>
                    </w:rPr>
                    <w:t>]</w:t>
                  </w:r>
                </w:p>
              </w:tc>
            </w:tr>
          </w:tbl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试验条件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试验时间：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{{试验时间}}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辐射源：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{{辐射源}}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辐照试验环境：温度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{{温度}}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℃，湿度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{{湿度}}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%RH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结论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表1所列样品按照委托方提供的试验大纲顺利完成辐照试验。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其他</w:t>
            </w:r>
          </w:p>
          <w:p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无</w:t>
            </w:r>
          </w:p>
        </w:tc>
      </w:tr>
      <w:tr>
        <w:trPr>
          <w:jc w:val="center"/>
        </w:trPr>
        <w:tc>
          <w:tcPr>
            <w:tcW w:w="204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编写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编制人员姓名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批准</w:t>
            </w:r>
          </w:p>
        </w:tc>
        <w:tc>
          <w:tcPr>
            <w:tcW w:w="283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{{批准人</w:t>
            </w:r>
            <w:r>
              <w:rPr>
                <w:rFonts w:hint="default" w:ascii="Times New Roman" w:hAnsi="Times New Roman"/>
                <w:sz w:val="28"/>
                <w:szCs w:val="28"/>
                <w:lang w:eastAsia="zh-CN"/>
              </w:rPr>
              <w:t>员姓名</w:t>
            </w:r>
            <w:bookmarkStart w:id="0" w:name="_GoBack"/>
            <w:bookmarkEnd w:id="0"/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除非特别注明，剂量率单位为rad(Si)/s，注量率单位为e·cm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  <w:r>
        <w:rPr>
          <w:rFonts w:ascii="Times New Roman" w:hAnsi="Times New Roman"/>
          <w:color w:val="000000"/>
          <w:sz w:val="18"/>
          <w:szCs w:val="18"/>
        </w:rPr>
        <w:t>·s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-1</w:t>
      </w:r>
      <w:r>
        <w:rPr>
          <w:rFonts w:ascii="Times New Roman" w:hAnsi="Times New Roman"/>
          <w:color w:val="000000"/>
          <w:sz w:val="18"/>
          <w:szCs w:val="18"/>
        </w:rPr>
        <w:t>，</w:t>
      </w:r>
    </w:p>
    <w:p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剂量单位为rad(Si)，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注量单位为e.cm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Fira Code">
    <w:panose1 w:val="00000000000000000000"/>
    <w:charset w:val="00"/>
    <w:family w:val="auto"/>
    <w:pitch w:val="default"/>
    <w:sig w:usb0="E00002EF" w:usb1="1201F9FB" w:usb2="02002038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  <w: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057265" cy="463550"/>
              <wp:effectExtent l="0" t="0" r="635" b="0"/>
              <wp:wrapNone/>
              <wp:docPr id="23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57265" cy="463550"/>
                        <a:chOff x="1164" y="315"/>
                        <a:chExt cx="9539" cy="730"/>
                      </a:xfrm>
                    </wpg:grpSpPr>
                    <wps:wsp>
                      <wps:cNvPr id="24" name="AutoShape 20"/>
                      <wps:cNvSpPr>
                        <a:spLocks noChangeArrowheads="1"/>
                      </wps:cNvSpPr>
                      <wps:spPr bwMode="auto">
                        <a:xfrm>
                          <a:off x="7226" y="662"/>
                          <a:ext cx="3477" cy="37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541" w:firstLineChars="300"/>
                              <w:jc w:val="left"/>
                              <w:rPr>
                                <w:rFonts w:ascii="SimSun" w:hAnsi="SimSun"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表号：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 xml:space="preserve">XLH/QPR-D9.6.9-2021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AutoShape 17"/>
                      <wps:cNvSpPr>
                        <a:spLocks noChangeArrowheads="1"/>
                      </wps:cNvSpPr>
                      <wps:spPr bwMode="auto">
                        <a:xfrm>
                          <a:off x="1791" y="729"/>
                          <a:ext cx="3584" cy="31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720" w:lineRule="auto"/>
                              <w:rPr>
                                <w:rFonts w:ascii="SimSun" w:hAnsi="SimSun"/>
                                <w:sz w:val="15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11"/>
                              </w:rPr>
                              <w:t xml:space="preserve">Xinjiang Institute of physical and Chemical Technology, </w:t>
                            </w:r>
                            <w:r>
                              <w:rPr>
                                <w:rFonts w:hint="eastAsia" w:ascii="Arial" w:hAnsi="Arial" w:cs="Arial"/>
                                <w:color w:val="333333"/>
                                <w:sz w:val="11"/>
                              </w:rPr>
                              <w:t>CAS</w:t>
                            </w:r>
                          </w:p>
                          <w:p>
                            <w:pPr>
                              <w:spacing w:line="720" w:lineRule="auto"/>
                              <w:rPr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AutoShape 15"/>
                      <wps:cNvSpPr>
                        <a:spLocks noChangeArrowheads="1"/>
                      </wps:cNvSpPr>
                      <wps:spPr bwMode="auto">
                        <a:xfrm>
                          <a:off x="1751" y="315"/>
                          <a:ext cx="3052" cy="384"/>
                        </a:xfrm>
                        <a:prstGeom prst="flowChartProcess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FFFFFF"/>
                                <w:sz w:val="16"/>
                                <w:szCs w:val="21"/>
                              </w:rPr>
                              <w:t>中国科学院新疆理化技术研究所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AutoShape 19"/>
                      <wps:cNvSpPr>
                        <a:spLocks noChangeArrowheads="1"/>
                      </wps:cNvSpPr>
                      <wps:spPr bwMode="auto">
                        <a:xfrm>
                          <a:off x="4791" y="315"/>
                          <a:ext cx="1011" cy="384"/>
                        </a:xfrm>
                        <a:prstGeom prst="rtTriangle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AutoShape 20"/>
                      <wps:cNvSpPr>
                        <a:spLocks noChangeArrowheads="1"/>
                      </wps:cNvSpPr>
                      <wps:spPr bwMode="auto">
                        <a:xfrm>
                          <a:off x="7324" y="315"/>
                          <a:ext cx="3378" cy="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</w:rPr>
                              <w:t>电子元器件辐射效应实验室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AutoShape 21"/>
                      <wps:cNvCnPr>
                        <a:cxnSpLocks noChangeShapeType="1"/>
                      </wps:cNvCnPr>
                      <wps:spPr bwMode="auto">
                        <a:xfrm flipV="1">
                          <a:off x="1764" y="689"/>
                          <a:ext cx="8939" cy="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30" name="图片 2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1164" y="315"/>
                          <a:ext cx="706" cy="7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1" o:spid="_x0000_s1026" o:spt="203" style="position:absolute;left:0pt;margin-left:0pt;margin-top:0pt;height:36.5pt;width:476.95pt;z-index:251659264;mso-width-relative:page;mso-height-relative:page;" coordorigin="1164,315" coordsize="9539,730" o:gfxdata="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">
              <o:lock v:ext="edit" aspectratio="f"/>
              <v:shape id="AutoShape 20" o:spid="_x0000_s1026" o:spt="109" type="#_x0000_t109" style="position:absolute;left:7226;top:662;height:373;width:3477;" fillcolor="#FFFFFF" filled="t" stroked="t" coordsize="21600,21600" o:gfxdata="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mb3D+vAAAANsAAAAPAAAAAAAAAAEAIAAAADgAAABkcnMvZG93bnJldi54&#10;bWxQSwECFAAUAAAACACHTuJAMy8FnjsAAAA5AAAAEAAAAAAAAAABACAAAAAhAQAAZHJzL3NoYXBl&#10;eG1sLnhtbFBLBQYAAAAABgAGAFsBAADL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41" w:firstLineChars="300"/>
                        <w:jc w:val="left"/>
                        <w:rPr>
                          <w:rFonts w:ascii="SimSun" w:hAnsi="SimSun"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表号：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 xml:space="preserve">XLH/QPR-D9.6.9-2021      </w:t>
                      </w:r>
                    </w:p>
                  </w:txbxContent>
                </v:textbox>
              </v:shape>
              <v:shape id="AutoShape 17" o:spid="_x0000_s1026" o:spt="109" type="#_x0000_t109" style="position:absolute;left:1791;top:729;height:316;width:3584;" fillcolor="#FFFFFF" filled="t" stroked="t" coordsize="21600,21600" o:gfxdata="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JI9VlvAAAANsAAAAPAAAAAAAAAAEAIAAAADgAAABkcnMvZG93bnJldi54&#10;bWxQSwECFAAUAAAACACHTuJAMy8FnjsAAAA5AAAAEAAAAAAAAAABACAAAAAhAQAAZHJzL3NoYXBl&#10;eG1sLnhtbFBLBQYAAAAABgAGAFsBAADL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720" w:lineRule="auto"/>
                        <w:rPr>
                          <w:rFonts w:ascii="SimSun" w:hAnsi="SimSun"/>
                          <w:sz w:val="15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11"/>
                        </w:rPr>
                        <w:t xml:space="preserve">Xinjiang Institute of physical and Chemical Technology, </w:t>
                      </w:r>
                      <w:r>
                        <w:rPr>
                          <w:rFonts w:hint="eastAsia" w:ascii="Arial" w:hAnsi="Arial" w:cs="Arial"/>
                          <w:color w:val="333333"/>
                          <w:sz w:val="11"/>
                        </w:rPr>
                        <w:t>CAS</w:t>
                      </w:r>
                    </w:p>
                    <w:p>
                      <w:pPr>
                        <w:spacing w:line="720" w:lineRule="auto"/>
                        <w:rPr>
                          <w:sz w:val="13"/>
                        </w:rPr>
                      </w:pPr>
                    </w:p>
                  </w:txbxContent>
                </v:textbox>
              </v:shape>
              <v:shape id="AutoShape 15" o:spid="_x0000_s1026" o:spt="109" type="#_x0000_t109" style="position:absolute;left:1751;top:315;height:384;width:3052;" fillcolor="#063490" filled="t" stroked="f" coordsize="21600,21600" o:gfxdata="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ZxhbYL0AAADbAAAADwAAAAAAAAABACAAAAA4AAAAZHJzL2Rvd25yZXYu&#10;eG1sUEsBAhQAFAAAAAgAh07iQDMvBZ47AAAAOQAAABAAAAAAAAAAAQAgAAAAIgEAAGRycy9zaGFw&#10;ZXhtbC54bWxQSwUGAAAAAAYABgBbAQAAzAM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1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FFFFFF"/>
                          <w:sz w:val="16"/>
                          <w:szCs w:val="21"/>
                        </w:rPr>
                        <w:t>中国科学院新疆理化技术研究所</w:t>
                      </w:r>
                    </w:p>
                  </w:txbxContent>
                </v:textbox>
              </v:shape>
              <v:shape id="AutoShape 19" o:spid="_x0000_s1026" o:spt="6" type="#_x0000_t6" style="position:absolute;left:4791;top:315;height:384;width:1011;" fillcolor="#063490" filled="t" stroked="f" coordsize="21600,21600" o:gfxdata="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O81kDm+AAAA2wAAAA8AAAAAAAAAAQAgAAAAOAAAAGRycy9kb3ducmV2&#10;LnhtbFBLAQIUABQAAAAIAIdO4kAzLwWeOwAAADkAAAAQAAAAAAAAAAEAIAAAACMBAABkcnMvc2hh&#10;cGV4bWwueG1sUEsFBgAAAAAGAAYAWwEAAM0DAAAAAA==&#10;">
                <v:fill on="t" focussize="0,0"/>
                <v:stroke on="f"/>
                <v:imagedata o:title=""/>
                <o:lock v:ext="edit" aspectratio="f"/>
              </v:shape>
              <v:shape id="AutoShape 20" o:spid="_x0000_s1026" o:spt="109" type="#_x0000_t109" style="position:absolute;left:7324;top:315;height:380;width:3378;" fillcolor="#FFFFFF" filled="t" stroked="t" coordsize="21600,21600" o:gfxdata="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</w:rPr>
                        <w:t>电子元器件辐射效应实验室</w:t>
                      </w:r>
                    </w:p>
                  </w:txbxContent>
                </v:textbox>
              </v:shape>
              <v:shape id="AutoShape 21" o:spid="_x0000_s1026" o:spt="32" type="#_x0000_t32" style="position:absolute;left:1764;top:689;flip:y;height:10;width:8939;" filled="f" stroked="t" coordsize="21600,21600" o:gfxdata="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N88E8m7AAAA2wAAAA8AAAAAAAAAAQAgAAAAOAAAAGRycy9kb3ducmV2Lnht&#10;bFBLAQIUABQAAAAIAIdO4kAzLwWeOwAAADkAAAAQAAAAAAAAAAEAIAAAACABAABkcnMvc2hhcGV4&#10;bWwueG1sUEsFBgAAAAAGAAYAWwEAAMoDAAAAAA==&#10;">
                <v:fill on="f" focussize="0,0"/>
                <v:stroke color="#000000" joinstyle="round"/>
                <v:imagedata o:title=""/>
                <o:lock v:ext="edit" aspectratio="f"/>
              </v:shape>
              <v:shape id="图片 208" o:spid="_x0000_s1026" o:spt="75" type="#_x0000_t75" style="position:absolute;left:1164;top:315;height:712;width:706;" filled="f" o:preferrelative="t" stroked="f" coordsize="21600,21600" o:gfxdata="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Ca9q0ztgAAANsAAAAPAAAAAAAAAAEAIAAAADgAAABkcnMvZG93bnJldi54bWxQSwEC&#10;FAAUAAAACACHTuJAMy8FnjsAAAA5AAAAEAAAAAAAAAABACAAAAAbAQAAZHJzL3NoYXBleG1sLnht&#10;bFBLBQYAAAAABgAGAFsBAADFAwAAAAA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6BA3"/>
    <w:multiLevelType w:val="multilevel"/>
    <w:tmpl w:val="13166BA3"/>
    <w:lvl w:ilvl="0" w:tentative="0">
      <w:start w:val="1"/>
      <w:numFmt w:val="decimal"/>
      <w:lvlText w:val="%1、"/>
      <w:lvlJc w:val="left"/>
      <w:pPr>
        <w:ind w:left="-6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416" w:hanging="420"/>
      </w:pPr>
    </w:lvl>
    <w:lvl w:ilvl="2" w:tentative="0">
      <w:start w:val="1"/>
      <w:numFmt w:val="lowerRoman"/>
      <w:lvlText w:val="%3."/>
      <w:lvlJc w:val="right"/>
      <w:pPr>
        <w:ind w:left="836" w:hanging="420"/>
      </w:pPr>
    </w:lvl>
    <w:lvl w:ilvl="3" w:tentative="0">
      <w:start w:val="1"/>
      <w:numFmt w:val="decimal"/>
      <w:lvlText w:val="%4."/>
      <w:lvlJc w:val="left"/>
      <w:pPr>
        <w:ind w:left="1256" w:hanging="420"/>
      </w:pPr>
    </w:lvl>
    <w:lvl w:ilvl="4" w:tentative="0">
      <w:start w:val="1"/>
      <w:numFmt w:val="lowerLetter"/>
      <w:lvlText w:val="%5)"/>
      <w:lvlJc w:val="left"/>
      <w:pPr>
        <w:ind w:left="1676" w:hanging="420"/>
      </w:pPr>
    </w:lvl>
    <w:lvl w:ilvl="5" w:tentative="0">
      <w:start w:val="1"/>
      <w:numFmt w:val="lowerRoman"/>
      <w:lvlText w:val="%6."/>
      <w:lvlJc w:val="right"/>
      <w:pPr>
        <w:ind w:left="2096" w:hanging="420"/>
      </w:pPr>
    </w:lvl>
    <w:lvl w:ilvl="6" w:tentative="0">
      <w:start w:val="1"/>
      <w:numFmt w:val="decimal"/>
      <w:lvlText w:val="%7."/>
      <w:lvlJc w:val="left"/>
      <w:pPr>
        <w:ind w:left="2516" w:hanging="420"/>
      </w:pPr>
    </w:lvl>
    <w:lvl w:ilvl="7" w:tentative="0">
      <w:start w:val="1"/>
      <w:numFmt w:val="lowerLetter"/>
      <w:lvlText w:val="%8)"/>
      <w:lvlJc w:val="left"/>
      <w:pPr>
        <w:ind w:left="2936" w:hanging="420"/>
      </w:pPr>
    </w:lvl>
    <w:lvl w:ilvl="8" w:tentative="0">
      <w:start w:val="1"/>
      <w:numFmt w:val="lowerRoman"/>
      <w:lvlText w:val="%9."/>
      <w:lvlJc w:val="right"/>
      <w:pPr>
        <w:ind w:left="3356" w:hanging="420"/>
      </w:pPr>
    </w:lvl>
  </w:abstractNum>
  <w:abstractNum w:abstractNumId="1">
    <w:nsid w:val="6B462815"/>
    <w:multiLevelType w:val="multilevel"/>
    <w:tmpl w:val="6B46281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32"/>
    <w:rsid w:val="00012466"/>
    <w:rsid w:val="00057E79"/>
    <w:rsid w:val="00066FCF"/>
    <w:rsid w:val="000A39A4"/>
    <w:rsid w:val="000B0265"/>
    <w:rsid w:val="000B22F0"/>
    <w:rsid w:val="000D0D1F"/>
    <w:rsid w:val="000E4FD1"/>
    <w:rsid w:val="000E7157"/>
    <w:rsid w:val="0015222C"/>
    <w:rsid w:val="001847F0"/>
    <w:rsid w:val="0019637D"/>
    <w:rsid w:val="001A3C2D"/>
    <w:rsid w:val="001A420E"/>
    <w:rsid w:val="001D6508"/>
    <w:rsid w:val="001E7805"/>
    <w:rsid w:val="0021303D"/>
    <w:rsid w:val="00213693"/>
    <w:rsid w:val="002362ED"/>
    <w:rsid w:val="0024104F"/>
    <w:rsid w:val="0025367E"/>
    <w:rsid w:val="00294838"/>
    <w:rsid w:val="00294AC1"/>
    <w:rsid w:val="0029714B"/>
    <w:rsid w:val="002A363E"/>
    <w:rsid w:val="002B1F7D"/>
    <w:rsid w:val="002D27D8"/>
    <w:rsid w:val="002D2EC1"/>
    <w:rsid w:val="002E3365"/>
    <w:rsid w:val="002E6FBA"/>
    <w:rsid w:val="002F5293"/>
    <w:rsid w:val="00312F28"/>
    <w:rsid w:val="00356A1B"/>
    <w:rsid w:val="00360060"/>
    <w:rsid w:val="00366D19"/>
    <w:rsid w:val="003F2A0C"/>
    <w:rsid w:val="003F54DE"/>
    <w:rsid w:val="00420D42"/>
    <w:rsid w:val="00425290"/>
    <w:rsid w:val="004345A5"/>
    <w:rsid w:val="00434FA2"/>
    <w:rsid w:val="0044016B"/>
    <w:rsid w:val="00444F6A"/>
    <w:rsid w:val="00446103"/>
    <w:rsid w:val="00450981"/>
    <w:rsid w:val="004B35B7"/>
    <w:rsid w:val="004B7196"/>
    <w:rsid w:val="004C66B5"/>
    <w:rsid w:val="004D6E18"/>
    <w:rsid w:val="00505CB8"/>
    <w:rsid w:val="0050796C"/>
    <w:rsid w:val="00573874"/>
    <w:rsid w:val="0058257B"/>
    <w:rsid w:val="005846EE"/>
    <w:rsid w:val="005C7FF4"/>
    <w:rsid w:val="005E19CA"/>
    <w:rsid w:val="005E4CED"/>
    <w:rsid w:val="00654342"/>
    <w:rsid w:val="00667B69"/>
    <w:rsid w:val="006746C2"/>
    <w:rsid w:val="006A5F32"/>
    <w:rsid w:val="006C569F"/>
    <w:rsid w:val="006C6A47"/>
    <w:rsid w:val="00733E96"/>
    <w:rsid w:val="00741619"/>
    <w:rsid w:val="007510C9"/>
    <w:rsid w:val="00753A94"/>
    <w:rsid w:val="007B067F"/>
    <w:rsid w:val="007C128A"/>
    <w:rsid w:val="007C4B24"/>
    <w:rsid w:val="007D396D"/>
    <w:rsid w:val="007E1AFA"/>
    <w:rsid w:val="00804D28"/>
    <w:rsid w:val="00811120"/>
    <w:rsid w:val="008142DC"/>
    <w:rsid w:val="00831267"/>
    <w:rsid w:val="00837B42"/>
    <w:rsid w:val="008A5C93"/>
    <w:rsid w:val="008D14AB"/>
    <w:rsid w:val="008E24A0"/>
    <w:rsid w:val="00910C68"/>
    <w:rsid w:val="00921DD5"/>
    <w:rsid w:val="00947B47"/>
    <w:rsid w:val="00957D0C"/>
    <w:rsid w:val="009659E0"/>
    <w:rsid w:val="009B4D7E"/>
    <w:rsid w:val="009C7060"/>
    <w:rsid w:val="009E4E50"/>
    <w:rsid w:val="009E7A23"/>
    <w:rsid w:val="009F6B8B"/>
    <w:rsid w:val="00A07E73"/>
    <w:rsid w:val="00A238EA"/>
    <w:rsid w:val="00A40F06"/>
    <w:rsid w:val="00A6132F"/>
    <w:rsid w:val="00A96B8F"/>
    <w:rsid w:val="00AE282A"/>
    <w:rsid w:val="00B0030E"/>
    <w:rsid w:val="00B200B7"/>
    <w:rsid w:val="00B55D71"/>
    <w:rsid w:val="00B64EDF"/>
    <w:rsid w:val="00B81F9B"/>
    <w:rsid w:val="00BA1F95"/>
    <w:rsid w:val="00BB0CB5"/>
    <w:rsid w:val="00BC787F"/>
    <w:rsid w:val="00C1445B"/>
    <w:rsid w:val="00C2799A"/>
    <w:rsid w:val="00C413D3"/>
    <w:rsid w:val="00C66453"/>
    <w:rsid w:val="00C673D4"/>
    <w:rsid w:val="00C847BD"/>
    <w:rsid w:val="00C8650C"/>
    <w:rsid w:val="00C97AD1"/>
    <w:rsid w:val="00CA24FD"/>
    <w:rsid w:val="00CA4E6F"/>
    <w:rsid w:val="00CC6830"/>
    <w:rsid w:val="00CC7A89"/>
    <w:rsid w:val="00CD5A36"/>
    <w:rsid w:val="00D40C20"/>
    <w:rsid w:val="00D541BE"/>
    <w:rsid w:val="00D6274A"/>
    <w:rsid w:val="00D67D2F"/>
    <w:rsid w:val="00D76212"/>
    <w:rsid w:val="00D82E36"/>
    <w:rsid w:val="00D848C7"/>
    <w:rsid w:val="00DC2F1D"/>
    <w:rsid w:val="00DF396C"/>
    <w:rsid w:val="00E16E32"/>
    <w:rsid w:val="00E26761"/>
    <w:rsid w:val="00E46740"/>
    <w:rsid w:val="00E735F4"/>
    <w:rsid w:val="00E931CF"/>
    <w:rsid w:val="00E93E4B"/>
    <w:rsid w:val="00EC443D"/>
    <w:rsid w:val="00ED38CD"/>
    <w:rsid w:val="00ED7345"/>
    <w:rsid w:val="00EF6D06"/>
    <w:rsid w:val="00F13B58"/>
    <w:rsid w:val="00F23954"/>
    <w:rsid w:val="00F415C7"/>
    <w:rsid w:val="00F50504"/>
    <w:rsid w:val="00F72244"/>
    <w:rsid w:val="00F75DD1"/>
    <w:rsid w:val="00F86744"/>
    <w:rsid w:val="00FA2615"/>
    <w:rsid w:val="00FA4172"/>
    <w:rsid w:val="00FA54E5"/>
    <w:rsid w:val="00FB14FC"/>
    <w:rsid w:val="00FD33FC"/>
    <w:rsid w:val="00FD5EF0"/>
    <w:rsid w:val="155F6644"/>
    <w:rsid w:val="1CDD0186"/>
    <w:rsid w:val="2FD2B3E3"/>
    <w:rsid w:val="5AFFC11C"/>
    <w:rsid w:val="77E61011"/>
    <w:rsid w:val="7E2E67E7"/>
    <w:rsid w:val="7F5FA08C"/>
    <w:rsid w:val="7F9FC34E"/>
    <w:rsid w:val="AA7FC00D"/>
    <w:rsid w:val="AC1D52BF"/>
    <w:rsid w:val="BDBF5151"/>
    <w:rsid w:val="DF7F637C"/>
    <w:rsid w:val="EE775F88"/>
    <w:rsid w:val="F17B2860"/>
    <w:rsid w:val="FEAE2C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link w:val="4"/>
    <w:uiPriority w:val="99"/>
    <w:rPr>
      <w:sz w:val="18"/>
      <w:szCs w:val="18"/>
    </w:rPr>
  </w:style>
  <w:style w:type="character" w:customStyle="1" w:styleId="10">
    <w:name w:val="页脚 字符"/>
    <w:link w:val="3"/>
    <w:uiPriority w:val="99"/>
    <w:rPr>
      <w:sz w:val="18"/>
      <w:szCs w:val="18"/>
    </w:rPr>
  </w:style>
  <w:style w:type="paragraph" w:customStyle="1" w:styleId="11">
    <w:name w:val="列出段落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link w:val="2"/>
    <w:semiHidden/>
    <w:uiPriority w:val="99"/>
    <w:rPr>
      <w:sz w:val="18"/>
      <w:szCs w:val="18"/>
    </w:rPr>
  </w:style>
  <w:style w:type="table" w:customStyle="1" w:styleId="13">
    <w:name w:val="网格型1"/>
    <w:basedOn w:val="7"/>
    <w:uiPriority w:val="59"/>
    <w:rPr>
      <w:rFonts w:eastAsia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200</Characters>
  <Lines>1</Lines>
  <Paragraphs>1</Paragraphs>
  <TotalTime>0</TotalTime>
  <ScaleCrop>false</ScaleCrop>
  <LinksUpToDate>false</LinksUpToDate>
  <CharactersWithSpaces>229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2021-08-30T19:14:00Z</dcterms:created>
  <dc:creator>unknown</dc:creator>
  <cp:lastModifiedBy>lise</cp:lastModifiedBy>
  <cp:lastPrinted>2021-04-23T12:16:00Z</cp:lastPrinted>
  <dcterms:modified xsi:type="dcterms:W3CDTF">2025-02-12T16:21:36Z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77738D9B202847508DB56FB22E92F53D_13</vt:lpwstr>
  </property>
</Properties>
</file>