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DEF0C">
      <w:pPr>
        <w:spacing w:line="360" w:lineRule="exact"/>
        <w:jc w:val="center"/>
        <w:rPr>
          <w:rFonts w:ascii="Times New Roman" w:hAnsi="Times New Roman" w:eastAsia="宋体" w:cs="Times New Roman"/>
          <w:b/>
          <w:sz w:val="30"/>
          <w:szCs w:val="30"/>
        </w:rPr>
      </w:pPr>
      <w:r>
        <w:rPr>
          <w:rFonts w:hint="eastAsia" w:ascii="Times New Roman" w:hAnsi="Times New Roman" w:eastAsia="宋体" w:cs="Times New Roman"/>
          <w:b/>
          <w:sz w:val="30"/>
          <w:szCs w:val="30"/>
        </w:rPr>
        <w:t>试验报告评审表</w:t>
      </w:r>
    </w:p>
    <w:p w14:paraId="4076144D">
      <w:pPr>
        <w:pStyle w:val="3"/>
        <w:pBdr>
          <w:bottom w:val="single" w:color="auto" w:sz="4" w:space="1"/>
        </w:pBdr>
        <w:spacing w:before="240" w:line="360" w:lineRule="auto"/>
        <w:jc w:val="both"/>
        <w:rPr>
          <w:sz w:val="21"/>
          <w:szCs w:val="21"/>
          <w:u w:val="single"/>
        </w:rPr>
      </w:pPr>
      <w:r>
        <w:rPr>
          <w:rFonts w:ascii="Times New Roman" w:hAnsi="宋体" w:eastAsia="宋体" w:cs="Times New Roman"/>
          <w:sz w:val="21"/>
          <w:szCs w:val="21"/>
        </w:rPr>
        <w:t>表号：</w:t>
      </w:r>
      <w:r>
        <w:rPr>
          <w:rFonts w:ascii="Times New Roman" w:hAnsi="Times New Roman" w:eastAsia="宋体" w:cs="Times New Roman"/>
          <w:sz w:val="21"/>
          <w:szCs w:val="21"/>
        </w:rPr>
        <w:t xml:space="preserve">XLH/QPR-D10.1.11-2019           </w:t>
      </w:r>
      <w:r>
        <w:rPr>
          <w:rFonts w:ascii="Times New Roman" w:hAnsi="宋体" w:eastAsia="宋体" w:cs="Times New Roman"/>
          <w:sz w:val="21"/>
          <w:szCs w:val="21"/>
        </w:rPr>
        <w:t>第</w:t>
      </w:r>
      <w:r>
        <w:rPr>
          <w:rFonts w:ascii="Times New Roman" w:hAnsi="Times New Roman" w:eastAsia="宋体" w:cs="Times New Roman"/>
          <w:sz w:val="21"/>
          <w:szCs w:val="21"/>
        </w:rPr>
        <w:t>2019</w:t>
      </w:r>
      <w:r>
        <w:rPr>
          <w:rFonts w:ascii="Times New Roman" w:hAnsi="宋体" w:eastAsia="宋体" w:cs="Times New Roman"/>
          <w:sz w:val="21"/>
          <w:szCs w:val="21"/>
        </w:rPr>
        <w:t>版</w:t>
      </w:r>
      <w:r>
        <w:rPr>
          <w:rFonts w:ascii="Times New Roman" w:hAnsi="Times New Roman" w:eastAsia="宋体" w:cs="Times New Roman"/>
          <w:sz w:val="21"/>
          <w:szCs w:val="21"/>
        </w:rPr>
        <w:t xml:space="preserve">        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宋体" w:eastAsia="宋体" w:cs="Times New Roman"/>
          <w:sz w:val="21"/>
          <w:szCs w:val="21"/>
        </w:rPr>
        <w:t>编号：</w:t>
      </w:r>
      <w:r>
        <w:rPr>
          <w:rFonts w:ascii="Times New Roman" w:hAnsi="Times New Roman" w:eastAsia="宋体" w:cs="Times New Roman"/>
          <w:sz w:val="21"/>
          <w:szCs w:val="21"/>
        </w:rPr>
        <w:t>KC-2024-JL-</w:t>
      </w:r>
      <w:r>
        <w:rPr>
          <w:rFonts w:ascii="Times New Roman" w:hAnsi="Times New Roman" w:eastAsia="宋体" w:cs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 w:eastAsia="宋体" w:cs="Times New Roman"/>
          <w:sz w:val="21"/>
          <w:szCs w:val="21"/>
          <w:u w:val="single"/>
        </w:rPr>
        <w:t xml:space="preserve">   </w:t>
      </w:r>
    </w:p>
    <w:tbl>
      <w:tblPr>
        <w:tblStyle w:val="4"/>
        <w:tblW w:w="5000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033"/>
        <w:gridCol w:w="3428"/>
        <w:gridCol w:w="1766"/>
        <w:gridCol w:w="1767"/>
      </w:tblGrid>
      <w:tr w14:paraId="1425759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0" w:type="pct"/>
            <w:gridSpan w:val="2"/>
            <w:vAlign w:val="center"/>
          </w:tcPr>
          <w:p w14:paraId="12A87AFE"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报告名称</w:t>
            </w:r>
          </w:p>
        </w:tc>
        <w:tc>
          <w:tcPr>
            <w:tcW w:w="4140" w:type="pct"/>
            <w:gridSpan w:val="3"/>
            <w:vAlign w:val="center"/>
          </w:tcPr>
          <w:p w14:paraId="64831765">
            <w:pPr>
              <w:jc w:val="center"/>
              <w:rPr>
                <w:rFonts w:hint="default" w:ascii="Times New Roman" w:hAnsi="Times New Roman" w:eastAsia="宋体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{{试验报告名称}}</w:t>
            </w:r>
          </w:p>
        </w:tc>
      </w:tr>
      <w:tr w14:paraId="3B645F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860" w:type="pct"/>
            <w:gridSpan w:val="2"/>
            <w:vAlign w:val="center"/>
          </w:tcPr>
          <w:p w14:paraId="7C1C7A37"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试验完成时间</w:t>
            </w:r>
          </w:p>
        </w:tc>
        <w:tc>
          <w:tcPr>
            <w:tcW w:w="2030" w:type="pct"/>
            <w:vAlign w:val="center"/>
          </w:tcPr>
          <w:p w14:paraId="6B898CCF">
            <w:pPr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 xml:space="preserve">   年    月    日</w:t>
            </w:r>
          </w:p>
        </w:tc>
        <w:tc>
          <w:tcPr>
            <w:tcW w:w="1055" w:type="pct"/>
            <w:vAlign w:val="center"/>
          </w:tcPr>
          <w:p w14:paraId="16EBD2B8">
            <w:pPr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项目负责人</w:t>
            </w:r>
          </w:p>
        </w:tc>
        <w:tc>
          <w:tcPr>
            <w:tcW w:w="1055" w:type="pct"/>
            <w:vAlign w:val="center"/>
          </w:tcPr>
          <w:p w14:paraId="6FFF9783">
            <w:pPr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{{负责人名称}}</w:t>
            </w:r>
          </w:p>
        </w:tc>
      </w:tr>
      <w:tr w14:paraId="572A843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235" w:type="pct"/>
            <w:textDirection w:val="tbRlV"/>
            <w:vAlign w:val="center"/>
          </w:tcPr>
          <w:p w14:paraId="149F1CEA">
            <w:pPr>
              <w:ind w:left="113" w:right="113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编写阶段</w:t>
            </w:r>
          </w:p>
        </w:tc>
        <w:tc>
          <w:tcPr>
            <w:tcW w:w="4765" w:type="pct"/>
            <w:gridSpan w:val="4"/>
          </w:tcPr>
          <w:p w14:paraId="3724F069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请检查并核对：</w:t>
            </w:r>
          </w:p>
          <w:p w14:paraId="1F27B6DA"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报告中试验条件是否与大纲一致：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是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否，试验条件有变更</w:t>
            </w:r>
          </w:p>
          <w:p w14:paraId="519E8057"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宋体" w:cs="Times New Roman"/>
                <w:bCs/>
                <w:szCs w:val="21"/>
                <w:u w:val="single"/>
              </w:rPr>
            </w:pPr>
            <w:r>
              <w:rPr>
                <w:rFonts w:ascii="Times New Roman" w:hAnsi="宋体" w:eastAsia="宋体" w:cs="Times New Roman"/>
                <w:bCs/>
                <w:szCs w:val="21"/>
              </w:rPr>
              <w:t>变更试验条件是否有申请：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是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否，原因</w:t>
            </w:r>
            <w:r>
              <w:rPr>
                <w:rFonts w:ascii="Times New Roman" w:hAnsi="Times New Roman" w:eastAsia="宋体" w:cs="Times New Roman"/>
                <w:bCs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不涉及</w:t>
            </w:r>
          </w:p>
          <w:p w14:paraId="48AE7DD2"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Cs/>
                <w:szCs w:val="21"/>
              </w:rPr>
              <w:t>试验原始质量记录是否与实际试验过程一致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是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否，原因</w:t>
            </w:r>
            <w:r>
              <w:rPr>
                <w:rFonts w:ascii="Times New Roman" w:hAnsi="Times New Roman" w:eastAsia="宋体" w:cs="Times New Roman"/>
                <w:bCs/>
                <w:szCs w:val="21"/>
                <w:u w:val="single"/>
              </w:rPr>
              <w:t xml:space="preserve">                           </w:t>
            </w:r>
          </w:p>
          <w:p w14:paraId="691DB090"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Cs/>
                <w:szCs w:val="21"/>
              </w:rPr>
              <w:t>是否按试验报告模版格式及要求编写报告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是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否，原因</w:t>
            </w:r>
            <w:r>
              <w:rPr>
                <w:rFonts w:ascii="Times New Roman" w:hAnsi="Times New Roman" w:eastAsia="宋体" w:cs="Times New Roman"/>
                <w:bCs/>
                <w:szCs w:val="21"/>
                <w:u w:val="single"/>
              </w:rPr>
              <w:t xml:space="preserve">                           </w:t>
            </w:r>
          </w:p>
          <w:p w14:paraId="330B64E5">
            <w:pPr>
              <w:spacing w:line="360" w:lineRule="auto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项目负责人：</w:t>
            </w: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{{负责人名称}}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                               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年     月     日</w:t>
            </w:r>
          </w:p>
        </w:tc>
      </w:tr>
      <w:tr w14:paraId="26E1386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4" w:hRule="atLeast"/>
          <w:jc w:val="center"/>
        </w:trPr>
        <w:tc>
          <w:tcPr>
            <w:tcW w:w="235" w:type="pct"/>
            <w:tcBorders>
              <w:bottom w:val="single" w:color="000000" w:sz="4" w:space="0"/>
            </w:tcBorders>
            <w:textDirection w:val="tbRlV"/>
            <w:vAlign w:val="center"/>
          </w:tcPr>
          <w:p w14:paraId="151E7EA8">
            <w:pPr>
              <w:ind w:left="113" w:right="113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校对阶段</w:t>
            </w:r>
          </w:p>
        </w:tc>
        <w:tc>
          <w:tcPr>
            <w:tcW w:w="4765" w:type="pct"/>
            <w:gridSpan w:val="4"/>
            <w:tcBorders>
              <w:bottom w:val="single" w:color="000000" w:sz="4" w:space="0"/>
            </w:tcBorders>
          </w:tcPr>
          <w:p w14:paraId="4DEDBC9C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修改意见：</w:t>
            </w:r>
          </w:p>
          <w:p w14:paraId="346994C0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{{驳回意见}}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 </w:t>
            </w:r>
          </w:p>
          <w:p w14:paraId="517C48B0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  <w:p w14:paraId="27FD77F5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  <w:p w14:paraId="41EFBAAF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  <w:p w14:paraId="24D9ACC2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修改后</w:t>
            </w:r>
            <w:r>
              <w:rPr>
                <w:rFonts w:hint="eastAsia" w:ascii="Times New Roman" w:hAnsi="宋体" w:eastAsia="宋体" w:cs="Times New Roman"/>
                <w:bCs/>
                <w:szCs w:val="21"/>
              </w:rPr>
              <w:t>报告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是否可以提交至下一环节：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是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ascii="Times New Roman" w:hAnsi="宋体" w:eastAsia="宋体" w:cs="Times New Roman"/>
                <w:bCs/>
                <w:szCs w:val="21"/>
              </w:rPr>
              <w:t>否，需编写人修改后再校对</w:t>
            </w:r>
          </w:p>
          <w:p w14:paraId="4DC55881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  <w:u w:val="single"/>
              </w:rPr>
            </w:pPr>
            <w:r>
              <w:rPr>
                <w:rFonts w:ascii="Times New Roman" w:hAnsi="宋体" w:eastAsia="宋体" w:cs="Times New Roman"/>
                <w:bCs/>
                <w:szCs w:val="21"/>
              </w:rPr>
              <w:t>校对：</w:t>
            </w: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{{校对人名称}}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 xml:space="preserve">                               年     月     日</w:t>
            </w:r>
          </w:p>
        </w:tc>
      </w:tr>
      <w:tr w14:paraId="1AAC04A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235" w:type="pct"/>
            <w:tcBorders>
              <w:top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 w14:paraId="293CFA8B">
            <w:pPr>
              <w:widowControl/>
              <w:ind w:left="113" w:right="113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审核阶段</w:t>
            </w:r>
          </w:p>
        </w:tc>
        <w:tc>
          <w:tcPr>
            <w:tcW w:w="4765" w:type="pct"/>
            <w:gridSpan w:val="4"/>
            <w:tcBorders>
              <w:top w:val="single" w:color="000000" w:sz="4" w:space="0"/>
              <w:bottom w:val="single" w:color="000000" w:sz="4" w:space="0"/>
            </w:tcBorders>
          </w:tcPr>
          <w:p w14:paraId="23647267">
            <w:pPr>
              <w:spacing w:line="360" w:lineRule="auto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修改意见：</w:t>
            </w:r>
          </w:p>
          <w:p w14:paraId="01D0EA10">
            <w:pPr>
              <w:spacing w:line="360" w:lineRule="auto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{{驳回意见}}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 </w:t>
            </w:r>
          </w:p>
          <w:p w14:paraId="217DDEBC">
            <w:pPr>
              <w:spacing w:line="360" w:lineRule="auto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74D6A790">
            <w:pPr>
              <w:spacing w:line="360" w:lineRule="auto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69E73446">
            <w:pPr>
              <w:spacing w:line="360" w:lineRule="auto"/>
              <w:rPr>
                <w:rFonts w:ascii="宋体" w:hAnsi="宋体" w:eastAsia="宋体" w:cs="Times New Roman"/>
                <w:bCs/>
                <w:szCs w:val="21"/>
              </w:rPr>
            </w:pPr>
          </w:p>
          <w:p w14:paraId="65CD5019">
            <w:pPr>
              <w:spacing w:line="360" w:lineRule="auto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修改后报告是否可以提交至下一环节：□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是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□否，需编写人修改后再审核</w:t>
            </w:r>
          </w:p>
          <w:p w14:paraId="1086B3CA">
            <w:pPr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审核：</w:t>
            </w: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{{审核人名称}}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                                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年     月     日</w:t>
            </w:r>
          </w:p>
        </w:tc>
      </w:tr>
      <w:tr w14:paraId="02CDC0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235" w:type="pct"/>
            <w:tcBorders>
              <w:top w:val="single" w:color="000000" w:sz="4" w:space="0"/>
            </w:tcBorders>
            <w:textDirection w:val="tbRlV"/>
            <w:vAlign w:val="center"/>
          </w:tcPr>
          <w:p w14:paraId="543B6451">
            <w:pPr>
              <w:widowControl/>
              <w:ind w:left="113" w:right="113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批准阶段</w:t>
            </w:r>
          </w:p>
        </w:tc>
        <w:tc>
          <w:tcPr>
            <w:tcW w:w="4765" w:type="pct"/>
            <w:gridSpan w:val="4"/>
            <w:tcBorders>
              <w:top w:val="single" w:color="000000" w:sz="4" w:space="0"/>
            </w:tcBorders>
          </w:tcPr>
          <w:p w14:paraId="0584559D">
            <w:pPr>
              <w:widowControl/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修改意见：</w:t>
            </w:r>
          </w:p>
          <w:p w14:paraId="6ED56539">
            <w:pPr>
              <w:spacing w:line="360" w:lineRule="auto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{{驳回意见}}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 </w:t>
            </w:r>
          </w:p>
          <w:p w14:paraId="298071FD">
            <w:pPr>
              <w:widowControl/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  <w:p w14:paraId="4C678CEC">
            <w:pPr>
              <w:widowControl/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  <w:p w14:paraId="3B961DB0">
            <w:pPr>
              <w:widowControl/>
              <w:spacing w:line="360" w:lineRule="auto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  <w:p w14:paraId="08FDCE9E">
            <w:pPr>
              <w:widowControl/>
              <w:spacing w:line="360" w:lineRule="auto"/>
              <w:rPr>
                <w:rFonts w:ascii="Times New Roman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修改后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报告是否可以直接交付给委托方：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是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□否，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需编写人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修改后重新提交评审</w:t>
            </w:r>
          </w:p>
          <w:p w14:paraId="0BEC4989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批准： </w:t>
            </w:r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{{批准人名称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bCs/>
                <w:szCs w:val="21"/>
                <w:lang w:val="en-US" w:eastAsia="zh-CN"/>
              </w:rPr>
              <w:t>}}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 xml:space="preserve">                         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</w:rPr>
              <w:t>年     月     日</w:t>
            </w:r>
          </w:p>
        </w:tc>
      </w:tr>
    </w:tbl>
    <w:p w14:paraId="0C835078">
      <w:pPr>
        <w:spacing w:line="360" w:lineRule="auto"/>
        <w:jc w:val="center"/>
        <w:rPr>
          <w:rFonts w:ascii="Times New Roman" w:hAnsi="Times New Roman" w:eastAsia="宋体" w:cs="Times New Roman"/>
          <w:b/>
          <w:sz w:val="24"/>
          <w:szCs w:val="32"/>
        </w:rPr>
      </w:pPr>
      <w:r>
        <w:rPr>
          <w:rFonts w:hint="eastAsia" w:ascii="Times New Roman" w:hAnsi="Times New Roman" w:eastAsia="宋体" w:cs="Times New Roman"/>
          <w:b/>
          <w:sz w:val="24"/>
          <w:szCs w:val="32"/>
        </w:rPr>
        <w:t>填写说明</w:t>
      </w:r>
    </w:p>
    <w:p w14:paraId="24B2CD75">
      <w:pPr>
        <w:numPr>
          <w:ilvl w:val="0"/>
          <w:numId w:val="2"/>
        </w:numPr>
        <w:spacing w:line="360" w:lineRule="auto"/>
        <w:rPr>
          <w:rFonts w:ascii="Calibri" w:hAnsi="宋体" w:eastAsia="宋体" w:cs="Times New Roman"/>
          <w:bCs/>
          <w:szCs w:val="21"/>
        </w:rPr>
      </w:pPr>
      <w:r>
        <w:rPr>
          <w:rFonts w:hint="eastAsia" w:ascii="Calibri" w:hAnsi="Calibri" w:eastAsia="宋体" w:cs="Times New Roman"/>
          <w:szCs w:val="32"/>
        </w:rPr>
        <w:t>校对应对以下几条内容重点关注：</w:t>
      </w:r>
    </w:p>
    <w:p w14:paraId="7A80CE61">
      <w:pPr>
        <w:numPr>
          <w:ilvl w:val="0"/>
          <w:numId w:val="3"/>
        </w:numPr>
        <w:spacing w:line="360" w:lineRule="auto"/>
        <w:rPr>
          <w:rFonts w:ascii="Calibri" w:hAnsi="宋体" w:eastAsia="宋体" w:cs="Times New Roman"/>
          <w:bCs/>
          <w:szCs w:val="21"/>
        </w:rPr>
      </w:pPr>
      <w:r>
        <w:rPr>
          <w:rFonts w:ascii="Calibri" w:hAnsi="宋体" w:eastAsia="宋体" w:cs="Times New Roman"/>
          <w:bCs/>
          <w:szCs w:val="21"/>
        </w:rPr>
        <w:t>格式（行间距、标点符号、字体及字号、段落及章节标题）是否正确</w:t>
      </w:r>
    </w:p>
    <w:p w14:paraId="3A7A4704">
      <w:pPr>
        <w:numPr>
          <w:ilvl w:val="0"/>
          <w:numId w:val="3"/>
        </w:numPr>
        <w:spacing w:line="360" w:lineRule="auto"/>
        <w:rPr>
          <w:rFonts w:ascii="Calibri" w:hAnsi="宋体" w:eastAsia="宋体" w:cs="Times New Roman"/>
          <w:bCs/>
          <w:szCs w:val="21"/>
        </w:rPr>
      </w:pPr>
      <w:r>
        <w:rPr>
          <w:rFonts w:ascii="Calibri" w:hAnsi="宋体" w:eastAsia="宋体" w:cs="Times New Roman"/>
          <w:bCs/>
          <w:szCs w:val="21"/>
        </w:rPr>
        <w:t>单位符号使用是否规范</w:t>
      </w:r>
    </w:p>
    <w:p w14:paraId="00032DF6">
      <w:pPr>
        <w:numPr>
          <w:ilvl w:val="0"/>
          <w:numId w:val="3"/>
        </w:numPr>
        <w:spacing w:line="360" w:lineRule="auto"/>
        <w:rPr>
          <w:rFonts w:ascii="Calibri" w:hAnsi="宋体" w:eastAsia="宋体" w:cs="Times New Roman"/>
          <w:bCs/>
          <w:szCs w:val="21"/>
        </w:rPr>
      </w:pPr>
      <w:r>
        <w:rPr>
          <w:rFonts w:ascii="Calibri" w:hAnsi="宋体" w:eastAsia="宋体" w:cs="Times New Roman"/>
          <w:bCs/>
          <w:szCs w:val="21"/>
        </w:rPr>
        <w:t>语句描述是否通顺、规范、无错别字</w:t>
      </w:r>
    </w:p>
    <w:p w14:paraId="1506F11D">
      <w:pPr>
        <w:numPr>
          <w:ilvl w:val="0"/>
          <w:numId w:val="3"/>
        </w:numPr>
        <w:spacing w:line="360" w:lineRule="auto"/>
        <w:rPr>
          <w:rFonts w:ascii="Calibri" w:hAnsi="Calibri" w:eastAsia="宋体" w:cs="Times New Roman"/>
          <w:bCs/>
          <w:szCs w:val="21"/>
          <w:u w:val="single"/>
        </w:rPr>
      </w:pPr>
      <w:r>
        <w:rPr>
          <w:rFonts w:ascii="Calibri" w:hAnsi="宋体" w:eastAsia="宋体" w:cs="Times New Roman"/>
          <w:bCs/>
          <w:szCs w:val="21"/>
        </w:rPr>
        <w:t>章节内容是否无遗漏</w:t>
      </w:r>
    </w:p>
    <w:p w14:paraId="465CA899">
      <w:pPr>
        <w:numPr>
          <w:ilvl w:val="0"/>
          <w:numId w:val="2"/>
        </w:numPr>
        <w:spacing w:line="360" w:lineRule="auto"/>
        <w:rPr>
          <w:rFonts w:ascii="Calibri" w:hAnsi="Calibri" w:eastAsia="宋体" w:cs="Times New Roman"/>
          <w:szCs w:val="32"/>
        </w:rPr>
      </w:pPr>
      <w:r>
        <w:rPr>
          <w:rFonts w:hint="eastAsia" w:ascii="Calibri" w:hAnsi="Calibri" w:eastAsia="宋体" w:cs="Times New Roman"/>
          <w:szCs w:val="32"/>
        </w:rPr>
        <w:t>审核应对以下几条内容重点关注：</w:t>
      </w:r>
    </w:p>
    <w:p w14:paraId="6BBCCCAF">
      <w:pPr>
        <w:numPr>
          <w:ilvl w:val="0"/>
          <w:numId w:val="4"/>
        </w:numPr>
        <w:spacing w:line="360" w:lineRule="auto"/>
        <w:rPr>
          <w:rFonts w:ascii="Calibri" w:hAnsi="宋体" w:eastAsia="宋体" w:cs="Times New Roman"/>
          <w:bCs/>
          <w:szCs w:val="21"/>
        </w:rPr>
      </w:pPr>
      <w:r>
        <w:rPr>
          <w:rFonts w:hint="eastAsia" w:ascii="Calibri" w:hAnsi="宋体" w:eastAsia="宋体" w:cs="Times New Roman"/>
          <w:bCs/>
          <w:szCs w:val="21"/>
        </w:rPr>
        <w:t>试验过程是否详细、明确、完整</w:t>
      </w:r>
    </w:p>
    <w:p w14:paraId="450548AA">
      <w:pPr>
        <w:numPr>
          <w:ilvl w:val="0"/>
          <w:numId w:val="4"/>
        </w:numPr>
        <w:spacing w:line="360" w:lineRule="auto"/>
        <w:rPr>
          <w:rFonts w:ascii="Calibri" w:hAnsi="宋体" w:eastAsia="宋体" w:cs="Times New Roman"/>
          <w:bCs/>
          <w:szCs w:val="21"/>
        </w:rPr>
      </w:pPr>
      <w:r>
        <w:rPr>
          <w:rFonts w:hint="eastAsia" w:ascii="Calibri" w:hAnsi="宋体" w:eastAsia="宋体" w:cs="Times New Roman"/>
          <w:bCs/>
          <w:szCs w:val="21"/>
        </w:rPr>
        <w:t>试验条件、偏置、升降源时间、设备有效期是否正确</w:t>
      </w:r>
    </w:p>
    <w:p w14:paraId="76C17B98">
      <w:pPr>
        <w:numPr>
          <w:ilvl w:val="0"/>
          <w:numId w:val="4"/>
        </w:numPr>
        <w:spacing w:line="360" w:lineRule="auto"/>
        <w:rPr>
          <w:rFonts w:ascii="Calibri" w:hAnsi="宋体" w:eastAsia="宋体" w:cs="Times New Roman"/>
          <w:bCs/>
          <w:szCs w:val="21"/>
        </w:rPr>
      </w:pPr>
      <w:r>
        <w:rPr>
          <w:rFonts w:hint="eastAsia" w:ascii="Calibri" w:hAnsi="宋体" w:eastAsia="宋体" w:cs="Times New Roman"/>
          <w:bCs/>
          <w:szCs w:val="21"/>
        </w:rPr>
        <w:t>试验报告与试验大纲及原始质量记录的符合性</w:t>
      </w:r>
    </w:p>
    <w:p w14:paraId="77AF6E40">
      <w:pPr>
        <w:pStyle w:val="7"/>
        <w:numPr>
          <w:ilvl w:val="0"/>
          <w:numId w:val="2"/>
        </w:numPr>
        <w:spacing w:line="360" w:lineRule="auto"/>
        <w:ind w:firstLineChars="0"/>
        <w:rPr>
          <w:szCs w:val="32"/>
        </w:rPr>
      </w:pPr>
      <w:r>
        <w:rPr>
          <w:rFonts w:hint="eastAsia"/>
          <w:szCs w:val="32"/>
        </w:rPr>
        <w:t>批准应对以下几条内容重点关注：</w:t>
      </w:r>
    </w:p>
    <w:p w14:paraId="20258D28">
      <w:pPr>
        <w:pStyle w:val="7"/>
        <w:numPr>
          <w:ilvl w:val="0"/>
          <w:numId w:val="5"/>
        </w:numPr>
        <w:spacing w:line="360" w:lineRule="auto"/>
        <w:ind w:firstLineChars="0"/>
        <w:rPr>
          <w:rFonts w:hAnsiTheme="minorEastAsia"/>
          <w:bCs/>
          <w:szCs w:val="21"/>
        </w:rPr>
      </w:pPr>
      <w:r>
        <w:rPr>
          <w:rFonts w:hint="eastAsia" w:hAnsiTheme="minorEastAsia"/>
          <w:bCs/>
          <w:szCs w:val="21"/>
        </w:rPr>
        <w:t>报告结论是否正确</w:t>
      </w:r>
    </w:p>
    <w:p w14:paraId="03F724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7C2FCB"/>
    <w:multiLevelType w:val="multilevel"/>
    <w:tmpl w:val="307C2FCB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2657863"/>
    <w:multiLevelType w:val="multilevel"/>
    <w:tmpl w:val="32657863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BB13D37"/>
    <w:multiLevelType w:val="multilevel"/>
    <w:tmpl w:val="3BB13D3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7C1F57"/>
    <w:multiLevelType w:val="multilevel"/>
    <w:tmpl w:val="5A7C1F57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1C305EF"/>
    <w:multiLevelType w:val="multilevel"/>
    <w:tmpl w:val="71C305E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B439E"/>
    <w:rsid w:val="0AD23916"/>
    <w:rsid w:val="235B439E"/>
    <w:rsid w:val="50ED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2025-02-11T11:40:00Z</dcterms:created>
  <dc:creator>璐璐</dc:creator>
  <cp:lastModifiedBy>璐璐</cp:lastModifiedBy>
  <dcterms:modified xsi:type="dcterms:W3CDTF">2025-02-11T11:45:20Z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EBD1FCA57C734AC6AE3951AD4A344902_11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