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20" w:beforeLines="50" w:line="360" w:lineRule="auto"/>
        <w:jc w:val="center"/>
        <w:rPr>
          <w:rFonts w:ascii="Arial" w:hAnsi="SimSun" w:eastAsia="SimSun" w:cs="Arial"/>
          <w:b/>
          <w:color w:val="000000"/>
          <w:kern w:val="0"/>
          <w:sz w:val="30"/>
          <w:szCs w:val="30"/>
        </w:rPr>
      </w:pPr>
      <w:r>
        <w:rPr>
          <w:rFonts w:hint="eastAsia" w:ascii="Arial" w:hAnsi="SimSun" w:eastAsia="SimSun" w:cs="Arial"/>
          <w:b/>
          <w:color w:val="000000"/>
          <w:kern w:val="0"/>
          <w:sz w:val="30"/>
          <w:szCs w:val="30"/>
        </w:rPr>
        <w:t>辐照试验计划表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ascii="Times New Roman" w:hAnsi="Times New Roman" w:eastAsia="SimSun" w:cs="Times New Roman"/>
          <w:kern w:val="0"/>
          <w:szCs w:val="21"/>
          <w:u w:val="single"/>
        </w:rPr>
      </w:pPr>
      <w:r>
        <w:rPr>
          <w:rFonts w:ascii="Times New Roman" w:hAnsi="SimSun" w:eastAsia="SimSun" w:cs="Times New Roman"/>
          <w:kern w:val="0"/>
          <w:szCs w:val="21"/>
        </w:rPr>
        <w:t>表号：</w:t>
      </w:r>
      <w:r>
        <w:rPr>
          <w:rFonts w:ascii="Times New Roman" w:hAnsi="Times New Roman" w:eastAsia="SimSun" w:cs="Times New Roman"/>
          <w:kern w:val="0"/>
          <w:szCs w:val="21"/>
        </w:rPr>
        <w:t>XLH/QPR-D9.</w:t>
      </w:r>
      <w:r>
        <w:rPr>
          <w:rFonts w:hint="eastAsia" w:ascii="Times New Roman" w:hAnsi="Times New Roman" w:eastAsia="SimSun" w:cs="Times New Roman"/>
          <w:kern w:val="0"/>
          <w:szCs w:val="21"/>
        </w:rPr>
        <w:t>6</w:t>
      </w:r>
      <w:r>
        <w:rPr>
          <w:rFonts w:ascii="Times New Roman" w:hAnsi="Times New Roman" w:eastAsia="SimSun" w:cs="Times New Roman"/>
          <w:kern w:val="0"/>
          <w:szCs w:val="21"/>
        </w:rPr>
        <w:t>.</w:t>
      </w:r>
      <w:r>
        <w:rPr>
          <w:rFonts w:hint="eastAsia" w:ascii="Times New Roman" w:hAnsi="Times New Roman" w:eastAsia="SimSun" w:cs="Times New Roman"/>
          <w:kern w:val="0"/>
          <w:szCs w:val="21"/>
        </w:rPr>
        <w:t>1</w:t>
      </w:r>
      <w:r>
        <w:rPr>
          <w:rFonts w:ascii="Times New Roman" w:hAnsi="Times New Roman" w:eastAsia="SimSun" w:cs="Times New Roman"/>
          <w:kern w:val="0"/>
          <w:szCs w:val="21"/>
        </w:rPr>
        <w:t xml:space="preserve">-2019             第2019版 </w:t>
      </w:r>
      <w:r>
        <w:rPr>
          <w:rFonts w:hint="eastAsia" w:ascii="Times New Roman" w:hAnsi="Times New Roman" w:eastAsia="SimSun" w:cs="Times New Roman"/>
          <w:kern w:val="0"/>
          <w:szCs w:val="21"/>
        </w:rPr>
        <w:t xml:space="preserve">          编号：</w:t>
      </w:r>
      <w:r>
        <w:rPr>
          <w:rFonts w:hint="default" w:ascii="Times New Roman" w:hAnsi="SimSun" w:eastAsia="SimSun" w:cs="Times New Roman"/>
          <w:color w:val="000000"/>
          <w:kern w:val="2"/>
          <w:sz w:val="21"/>
          <w:szCs w:val="21"/>
          <w:lang w:val="en-US" w:eastAsia="zh-CN" w:bidi="ar"/>
        </w:rPr>
        <w:t>{{</w:t>
      </w:r>
      <w:r>
        <w:rPr>
          <w:rFonts w:hint="default" w:ascii="SimSun" w:hAnsi="SimSun" w:eastAsia="SimSun" w:cs="SimSun"/>
          <w:color w:val="000000"/>
          <w:kern w:val="2"/>
          <w:sz w:val="21"/>
          <w:szCs w:val="21"/>
          <w:lang w:val="en-US" w:eastAsia="zh-CN" w:bidi="ar"/>
        </w:rPr>
        <w:t>试验编号</w:t>
      </w:r>
      <w:r>
        <w:rPr>
          <w:rFonts w:hint="default" w:ascii="Times New Roman" w:hAnsi="Times New Roman" w:eastAsia="SimSun" w:cs="Times New Roman"/>
          <w:color w:val="000000"/>
          <w:kern w:val="2"/>
          <w:sz w:val="21"/>
          <w:szCs w:val="21"/>
          <w:lang w:val="en-US" w:eastAsia="zh-CN" w:bidi="ar"/>
        </w:rPr>
        <w:t>}}</w:t>
      </w:r>
      <w:r>
        <w:rPr>
          <w:rFonts w:hint="eastAsia" w:ascii="Times New Roman" w:hAnsi="Times New Roman" w:eastAsia="SimSun" w:cs="Times New Roman"/>
          <w:kern w:val="0"/>
          <w:szCs w:val="21"/>
          <w:u w:val="single"/>
        </w:rPr>
        <w:t xml:space="preserve">  </w:t>
      </w:r>
    </w:p>
    <w:tbl>
      <w:tblPr>
        <w:tblStyle w:val="4"/>
        <w:tblW w:w="9624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565"/>
        <w:gridCol w:w="1583"/>
        <w:gridCol w:w="2267"/>
        <w:gridCol w:w="1702"/>
        <w:gridCol w:w="425"/>
        <w:gridCol w:w="1842"/>
      </w:tblGrid>
      <w:tr>
        <w:trPr>
          <w:trHeight w:val="454" w:hRule="atLeast"/>
        </w:trPr>
        <w:tc>
          <w:tcPr>
            <w:tcW w:w="1240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试验时间</w:t>
            </w:r>
          </w:p>
        </w:tc>
        <w:tc>
          <w:tcPr>
            <w:tcW w:w="8384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Cs w:val="21"/>
              </w:rPr>
              <w:t>年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月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日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---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 xml:space="preserve">  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年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月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日</w:t>
            </w:r>
          </w:p>
        </w:tc>
      </w:tr>
      <w:tr>
        <w:trPr>
          <w:trHeight w:val="418" w:hRule="atLeast"/>
        </w:trPr>
        <w:tc>
          <w:tcPr>
            <w:tcW w:w="5655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要求的剂量率/注量率、总剂量/总注量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屏蔽及能量衰减要求</w:t>
            </w:r>
          </w:p>
        </w:tc>
        <w:tc>
          <w:tcPr>
            <w:tcW w:w="1842" w:type="dxa"/>
            <w:vAlign w:val="center"/>
          </w:tcPr>
          <w:p>
            <w:pPr>
              <w:pStyle w:val="6"/>
              <w:spacing w:line="360" w:lineRule="auto"/>
              <w:ind w:firstLine="0" w:firstLineChars="0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标定距离（cm）</w:t>
            </w:r>
          </w:p>
        </w:tc>
      </w:tr>
      <w:tr>
        <w:trPr>
          <w:trHeight w:val="2002" w:hRule="atLeast"/>
        </w:trPr>
        <w:tc>
          <w:tcPr>
            <w:tcW w:w="5655" w:type="dxa"/>
            <w:gridSpan w:val="4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/>
                <w:szCs w:val="21"/>
              </w:rPr>
              <w:sym w:font="Wingdings" w:char="F06F"/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大钴源</w:t>
            </w:r>
            <w:r>
              <w:rPr>
                <w:rFonts w:hint="eastAsia" w:ascii="SimSun" w:hAnsi="SimSun" w:eastAsia="SimSun" w:cs="Times New Roman"/>
                <w:b/>
                <w:szCs w:val="21"/>
              </w:rPr>
              <w:sym w:font="Wingdings" w:char="F06F"/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小钴源</w:t>
            </w:r>
            <w:r>
              <w:rPr>
                <w:rFonts w:hint="eastAsia" w:ascii="SimSun" w:hAnsi="SimSun" w:eastAsia="SimSun" w:cs="Times New Roman"/>
                <w:b/>
                <w:szCs w:val="21"/>
              </w:rPr>
              <w:sym w:font="Wingdings" w:char="F06F"/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电子加速器</w:t>
            </w:r>
            <w:r>
              <w:rPr>
                <w:rFonts w:hint="eastAsia" w:ascii="SimSun" w:hAnsi="SimSun" w:eastAsia="SimSun" w:cs="Times New Roman"/>
                <w:b/>
                <w:szCs w:val="21"/>
              </w:rPr>
              <w:sym w:font="Wingdings" w:char="F06F"/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X光机</w:t>
            </w:r>
            <w:r>
              <w:rPr>
                <w:rFonts w:hint="eastAsia" w:ascii="SimSun" w:hAnsi="SimSun" w:eastAsia="SimSun" w:cs="Times New Roman"/>
                <w:b/>
                <w:szCs w:val="21"/>
              </w:rPr>
              <w:sym w:font="Wingdings" w:char="F06F"/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质子加速器</w:t>
            </w:r>
          </w:p>
          <w:p>
            <w:pPr>
              <w:spacing w:line="360" w:lineRule="auto"/>
              <w:rPr>
                <w:rFonts w:ascii="Times New Roman" w:hAnsi="Times New Roman" w:eastAsia="SimSun" w:cs="Times New Roman"/>
                <w:b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rFonts w:ascii="SimSun" w:hAnsi="SimSun" w:eastAsia="SimSun"/>
                <w:szCs w:val="21"/>
              </w:rPr>
            </w:pPr>
            <w:r>
              <w:rPr>
                <w:rFonts w:ascii="SimSun" w:hAnsi="SimSun" w:eastAsia="SimSun"/>
                <w:szCs w:val="21"/>
              </w:rPr>
              <w:t>□</w:t>
            </w:r>
            <w:r>
              <w:rPr>
                <w:rFonts w:hint="eastAsia" w:ascii="SimSun" w:hAnsi="SimSun" w:eastAsia="SimSun"/>
                <w:szCs w:val="21"/>
              </w:rPr>
              <w:t>需要屏蔽</w:t>
            </w:r>
          </w:p>
          <w:p>
            <w:pPr>
              <w:jc w:val="center"/>
              <w:rPr>
                <w:rFonts w:ascii="SimSun" w:hAnsi="SimSun" w:eastAsia="SimSun"/>
                <w:szCs w:val="21"/>
              </w:rPr>
            </w:pPr>
            <w:r>
              <w:rPr>
                <w:rFonts w:ascii="SimSun" w:hAnsi="SimSun" w:eastAsia="SimSun"/>
                <w:szCs w:val="21"/>
              </w:rPr>
              <w:t>□</w:t>
            </w:r>
            <w:r>
              <w:rPr>
                <w:rFonts w:hint="eastAsia" w:ascii="SimSun" w:hAnsi="SimSun" w:eastAsia="SimSun"/>
                <w:szCs w:val="21"/>
              </w:rPr>
              <w:t>无需屏蔽</w:t>
            </w:r>
          </w:p>
          <w:p>
            <w:pPr>
              <w:jc w:val="center"/>
              <w:rPr>
                <w:rFonts w:ascii="SimSun" w:hAnsi="SimSun" w:eastAsia="SimSun"/>
                <w:szCs w:val="21"/>
              </w:rPr>
            </w:pPr>
            <w:r>
              <w:rPr>
                <w:rFonts w:ascii="SimSun" w:hAnsi="SimSun" w:eastAsia="SimSun"/>
                <w:szCs w:val="21"/>
              </w:rPr>
              <w:t>□</w:t>
            </w:r>
            <w:r>
              <w:rPr>
                <w:rFonts w:hint="eastAsia" w:ascii="SimSun" w:hAnsi="SimSun" w:eastAsia="SimSun"/>
                <w:szCs w:val="21"/>
              </w:rPr>
              <w:t>需要衰减板</w:t>
            </w:r>
          </w:p>
          <w:p>
            <w:pPr>
              <w:jc w:val="center"/>
              <w:rPr>
                <w:rFonts w:ascii="SimSun" w:hAnsi="SimSun" w:eastAsia="SimSun" w:cs="Times New Roman"/>
                <w:b/>
                <w:szCs w:val="21"/>
              </w:rPr>
            </w:pPr>
            <w:r>
              <w:rPr>
                <w:rFonts w:ascii="SimSun" w:hAnsi="SimSun" w:eastAsia="SimSun"/>
                <w:szCs w:val="21"/>
              </w:rPr>
              <w:t>□</w:t>
            </w:r>
            <w:r>
              <w:rPr>
                <w:rFonts w:hint="eastAsia" w:ascii="SimSun" w:hAnsi="SimSun" w:eastAsia="SimSun"/>
                <w:szCs w:val="21"/>
              </w:rPr>
              <w:t>无需衰减板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</w:p>
        </w:tc>
      </w:tr>
      <w:tr>
        <w:trPr>
          <w:trHeight w:val="519" w:hRule="atLeast"/>
        </w:trPr>
        <w:tc>
          <w:tcPr>
            <w:tcW w:w="124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电子</w:t>
            </w:r>
          </w:p>
          <w:p>
            <w:pPr>
              <w:spacing w:line="360" w:lineRule="auto"/>
              <w:jc w:val="center"/>
              <w:rPr>
                <w:rFonts w:ascii="SimSun" w:hAnsi="SimSun" w:eastAsia="SimSun" w:cs="Times New Roman"/>
                <w:b/>
                <w:sz w:val="24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加速器</w:t>
            </w:r>
          </w:p>
        </w:tc>
        <w:tc>
          <w:tcPr>
            <w:tcW w:w="441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能量（MeV</w:t>
            </w:r>
            <w:r>
              <w:rPr>
                <w:rFonts w:ascii="Times New Roman" w:hAnsi="Times New Roman" w:eastAsia="SimSun" w:cs="Times New Roman"/>
                <w:b/>
                <w:szCs w:val="21"/>
              </w:rPr>
              <w:t>）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束流（mA）</w:t>
            </w:r>
          </w:p>
        </w:tc>
      </w:tr>
      <w:tr>
        <w:trPr>
          <w:trHeight w:val="513" w:hRule="atLeast"/>
        </w:trPr>
        <w:tc>
          <w:tcPr>
            <w:tcW w:w="12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SimSun" w:hAnsi="SimSun" w:eastAsia="SimSun" w:cs="Times New Roman"/>
                <w:b/>
                <w:sz w:val="24"/>
                <w:szCs w:val="21"/>
              </w:rPr>
            </w:pPr>
          </w:p>
        </w:tc>
        <w:tc>
          <w:tcPr>
            <w:tcW w:w="441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SimSun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{{能量}}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{{束流}}</w:t>
            </w:r>
          </w:p>
        </w:tc>
      </w:tr>
      <w:tr>
        <w:trPr>
          <w:trHeight w:val="408" w:hRule="atLeast"/>
        </w:trPr>
        <w:tc>
          <w:tcPr>
            <w:tcW w:w="124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 w:val="24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X光机</w:t>
            </w:r>
          </w:p>
        </w:tc>
        <w:tc>
          <w:tcPr>
            <w:tcW w:w="214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能量（keV</w:t>
            </w:r>
            <w:r>
              <w:rPr>
                <w:rFonts w:ascii="Times New Roman" w:hAnsi="Times New Roman" w:eastAsia="SimSun" w:cs="Times New Roman"/>
                <w:b/>
                <w:szCs w:val="21"/>
              </w:rPr>
              <w:t>）</w:t>
            </w:r>
          </w:p>
        </w:tc>
        <w:tc>
          <w:tcPr>
            <w:tcW w:w="226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管电流（mA）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管电压（kV）</w:t>
            </w:r>
          </w:p>
        </w:tc>
      </w:tr>
      <w:tr>
        <w:trPr>
          <w:trHeight w:val="529" w:hRule="exact"/>
        </w:trPr>
        <w:tc>
          <w:tcPr>
            <w:tcW w:w="12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 w:val="24"/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  <w:lang w:eastAsia="zh-CN"/>
              </w:rPr>
              <w:t>X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能量}}</w:t>
            </w:r>
          </w:p>
        </w:tc>
        <w:tc>
          <w:tcPr>
            <w:tcW w:w="226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{{管电流}}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{{管电压}}</w:t>
            </w:r>
          </w:p>
        </w:tc>
      </w:tr>
      <w:tr>
        <w:trPr>
          <w:trHeight w:val="563" w:hRule="exact"/>
        </w:trPr>
        <w:tc>
          <w:tcPr>
            <w:tcW w:w="124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szCs w:val="20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质子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加速器</w:t>
            </w:r>
          </w:p>
        </w:tc>
        <w:tc>
          <w:tcPr>
            <w:tcW w:w="441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能量（MeV</w:t>
            </w:r>
            <w:r>
              <w:rPr>
                <w:rFonts w:ascii="Times New Roman" w:hAnsi="Times New Roman" w:eastAsia="SimSun" w:cs="Times New Roman"/>
                <w:b/>
                <w:szCs w:val="21"/>
              </w:rPr>
              <w:t>）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扫描面积（cm*cm</w:t>
            </w:r>
            <w:r>
              <w:rPr>
                <w:rFonts w:ascii="Times New Roman" w:hAnsi="Times New Roman" w:eastAsia="SimSun" w:cs="Times New Roman"/>
                <w:b/>
                <w:szCs w:val="21"/>
              </w:rPr>
              <w:t>）</w:t>
            </w:r>
          </w:p>
        </w:tc>
      </w:tr>
      <w:tr>
        <w:trPr>
          <w:trHeight w:val="788" w:hRule="exact"/>
        </w:trPr>
        <w:tc>
          <w:tcPr>
            <w:tcW w:w="12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</w:p>
        </w:tc>
        <w:tc>
          <w:tcPr>
            <w:tcW w:w="441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质子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能量}}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{{面积}}</w:t>
            </w:r>
          </w:p>
        </w:tc>
      </w:tr>
      <w:tr>
        <w:trPr>
          <w:trHeight w:val="563" w:hRule="exact"/>
        </w:trPr>
        <w:tc>
          <w:tcPr>
            <w:tcW w:w="12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均匀性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辐射环境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试验类型</w:t>
            </w:r>
          </w:p>
        </w:tc>
      </w:tr>
      <w:tr>
        <w:trPr>
          <w:trHeight w:val="884" w:hRule="exact"/>
        </w:trPr>
        <w:tc>
          <w:tcPr>
            <w:tcW w:w="12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{{均衡性}}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Cs w:val="21"/>
              </w:rPr>
              <w:t>□真空  □大气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Cs w:val="21"/>
              </w:rPr>
              <w:t>□标定  □辐照</w:t>
            </w:r>
          </w:p>
        </w:tc>
      </w:tr>
      <w:tr>
        <w:trPr>
          <w:trHeight w:val="1970" w:hRule="atLeast"/>
        </w:trPr>
        <w:tc>
          <w:tcPr>
            <w:tcW w:w="180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剂量率确认意见</w:t>
            </w:r>
          </w:p>
        </w:tc>
        <w:tc>
          <w:tcPr>
            <w:tcW w:w="7819" w:type="dxa"/>
            <w:gridSpan w:val="5"/>
          </w:tcPr>
          <w:p>
            <w:pPr>
              <w:spacing w:line="360" w:lineRule="auto"/>
              <w:jc w:val="left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SimSun" w:hAnsi="SimSun" w:eastAsia="SimSun" w:cs="Times New Roman"/>
                <w:sz w:val="24"/>
                <w:szCs w:val="21"/>
              </w:rPr>
              <w:t>□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实际测量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</w:t>
            </w:r>
            <w:r>
              <w:rPr>
                <w:rFonts w:hint="eastAsia" w:ascii="SimSun" w:hAnsi="SimSun" w:eastAsia="SimSun" w:cs="Times New Roman"/>
                <w:sz w:val="24"/>
                <w:szCs w:val="21"/>
              </w:rPr>
              <w:t>□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根据衰减规律推导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</w:t>
            </w:r>
            <w:r>
              <w:rPr>
                <w:rFonts w:hint="eastAsia" w:ascii="SimSun" w:hAnsi="SimSun" w:eastAsia="SimSun" w:cs="Times New Roman"/>
                <w:sz w:val="24"/>
                <w:szCs w:val="21"/>
              </w:rPr>
              <w:t>□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其它</w:t>
            </w:r>
          </w:p>
          <w:p>
            <w:pPr>
              <w:spacing w:line="360" w:lineRule="auto"/>
              <w:jc w:val="left"/>
              <w:rPr>
                <w:rFonts w:ascii="Times New Roman" w:hAnsi="Times New Roman" w:eastAsia="SimSun" w:cs="Times New Roman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Times New Roman" w:hAnsi="Times New Roman" w:eastAsia="SimSun" w:cs="Times New Roman"/>
                <w:szCs w:val="21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Cs w:val="21"/>
              </w:rPr>
              <w:t>签字：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         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年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月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日</w:t>
            </w:r>
          </w:p>
        </w:tc>
      </w:tr>
      <w:tr>
        <w:trPr>
          <w:trHeight w:val="767" w:hRule="atLeast"/>
        </w:trPr>
        <w:tc>
          <w:tcPr>
            <w:tcW w:w="180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实验室意见</w:t>
            </w:r>
          </w:p>
        </w:tc>
        <w:tc>
          <w:tcPr>
            <w:tcW w:w="7819" w:type="dxa"/>
            <w:gridSpan w:val="5"/>
            <w:vAlign w:val="bottom"/>
          </w:tcPr>
          <w:p>
            <w:pPr>
              <w:ind w:right="1050"/>
              <w:rPr>
                <w:rFonts w:ascii="Times New Roman" w:hAnsi="Times New Roman" w:eastAsia="SimSun" w:cs="Times New Roman"/>
                <w:szCs w:val="21"/>
              </w:rPr>
            </w:pPr>
          </w:p>
          <w:p>
            <w:pPr>
              <w:jc w:val="right"/>
              <w:rPr>
                <w:rFonts w:ascii="Times New Roman" w:hAnsi="Times New Roman" w:eastAsia="SimSun" w:cs="Times New Roman"/>
                <w:szCs w:val="21"/>
              </w:rPr>
            </w:pPr>
          </w:p>
          <w:p>
            <w:pPr>
              <w:jc w:val="right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Cs w:val="21"/>
              </w:rPr>
              <w:t>签字：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         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年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月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日</w:t>
            </w:r>
          </w:p>
        </w:tc>
      </w:tr>
      <w:tr>
        <w:trPr>
          <w:trHeight w:val="492" w:hRule="atLeast"/>
        </w:trPr>
        <w:tc>
          <w:tcPr>
            <w:tcW w:w="180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备注</w:t>
            </w:r>
          </w:p>
        </w:tc>
        <w:tc>
          <w:tcPr>
            <w:tcW w:w="7819" w:type="dxa"/>
            <w:gridSpan w:val="5"/>
          </w:tcPr>
          <w:p>
            <w:pPr>
              <w:spacing w:line="360" w:lineRule="auto"/>
              <w:jc w:val="left"/>
              <w:rPr>
                <w:rFonts w:ascii="Times New Roman" w:hAnsi="Times New Roman" w:eastAsia="SimSun" w:cs="Times New Roman"/>
                <w:b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Times New Roman" w:hAnsi="Times New Roman" w:eastAsia="SimSun" w:cs="Times New Roman"/>
                <w:b/>
                <w:szCs w:val="21"/>
              </w:rPr>
            </w:pPr>
          </w:p>
        </w:tc>
      </w:tr>
    </w:tbl>
    <w:p>
      <w:pPr>
        <w:ind w:left="480" w:hanging="480" w:hangingChars="300"/>
        <w:jc w:val="left"/>
        <w:rPr>
          <w:sz w:val="16"/>
          <w:szCs w:val="21"/>
        </w:rPr>
      </w:pPr>
      <w:r>
        <w:rPr>
          <w:rFonts w:hAnsiTheme="minorEastAsia"/>
          <w:sz w:val="16"/>
          <w:szCs w:val="21"/>
        </w:rPr>
        <w:t>注：</w:t>
      </w:r>
      <w:r>
        <w:rPr>
          <w:sz w:val="16"/>
          <w:szCs w:val="21"/>
        </w:rPr>
        <w:t>1.</w:t>
      </w:r>
      <w:r>
        <w:rPr>
          <w:rFonts w:hint="eastAsia"/>
          <w:sz w:val="16"/>
          <w:szCs w:val="21"/>
        </w:rPr>
        <w:t>除非特别注明，剂量率单位为rad(Si)/s，注量率单位为e·cm</w:t>
      </w:r>
      <w:r>
        <w:rPr>
          <w:rFonts w:hint="eastAsia"/>
          <w:sz w:val="16"/>
          <w:szCs w:val="21"/>
          <w:vertAlign w:val="superscript"/>
        </w:rPr>
        <w:t>-2</w:t>
      </w:r>
      <w:r>
        <w:rPr>
          <w:rFonts w:hint="eastAsia"/>
          <w:sz w:val="16"/>
          <w:szCs w:val="21"/>
        </w:rPr>
        <w:t>·s</w:t>
      </w:r>
      <w:r>
        <w:rPr>
          <w:rFonts w:hint="eastAsia"/>
          <w:sz w:val="16"/>
          <w:szCs w:val="21"/>
          <w:vertAlign w:val="superscript"/>
        </w:rPr>
        <w:t>-1</w:t>
      </w:r>
      <w:r>
        <w:rPr>
          <w:rFonts w:hint="eastAsia"/>
          <w:sz w:val="16"/>
          <w:szCs w:val="21"/>
        </w:rPr>
        <w:t>，总剂量点单位为rad(Si)，总注量点单位为e/cm</w:t>
      </w:r>
      <w:r>
        <w:rPr>
          <w:rFonts w:hint="eastAsia"/>
          <w:sz w:val="16"/>
          <w:szCs w:val="21"/>
          <w:vertAlign w:val="superscript"/>
        </w:rPr>
        <w:t>2</w:t>
      </w:r>
      <w:r>
        <w:rPr>
          <w:rFonts w:hint="eastAsia"/>
          <w:sz w:val="16"/>
          <w:szCs w:val="21"/>
        </w:rPr>
        <w:t>。</w:t>
      </w:r>
    </w:p>
    <w:p>
      <w:pPr>
        <w:ind w:left="480" w:hanging="480" w:hangingChars="300"/>
        <w:jc w:val="left"/>
      </w:pPr>
      <w:r>
        <w:rPr>
          <w:rFonts w:hint="eastAsia"/>
          <w:sz w:val="16"/>
          <w:szCs w:val="21"/>
        </w:rPr>
        <w:t>2.电子加速器最大辐照面积不能超过70cm *10cm，X光机最大辐照面积不能超过直径12cm的圆斑。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 UI">
    <w:altName w:val="苹方-简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imSun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B48E7"/>
    <w:rsid w:val="0AD23916"/>
    <w:rsid w:val="0BF3A515"/>
    <w:rsid w:val="24CB48E7"/>
    <w:rsid w:val="50ED23E2"/>
    <w:rsid w:val="7A778369"/>
    <w:rsid w:val="FFE68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SimSun" w:cs="Times New Roman"/>
      <w:sz w:val="18"/>
      <w:szCs w:val="18"/>
    </w:rPr>
  </w:style>
  <w:style w:type="paragraph" w:customStyle="1" w:styleId="5">
    <w:name w:val="代码块"/>
    <w:basedOn w:val="1"/>
    <w:qFormat/>
    <w:uiPriority w:val="0"/>
    <w:pPr>
      <w:pBdr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Bdr>
      <w:shd w:val="clear" w:fill="D7D7D7" w:themeFill="background1" w:themeFillShade="D8"/>
      <w:ind w:left="105" w:leftChars="50" w:right="105" w:rightChars="50"/>
    </w:pPr>
    <w:rPr>
      <w:rFonts w:ascii="Times New Roman" w:hAnsi="Times New Roman" w:eastAsia="Microsoft YaHei UI" w:cs="Times New Roman"/>
      <w:szCs w:val="21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2025-02-11T19:20:00Z</dcterms:created>
  <dc:creator>璐璐</dc:creator>
  <cp:lastModifiedBy>lise</cp:lastModifiedBy>
  <dcterms:modified xsi:type="dcterms:W3CDTF">2025-02-12T15:08:30Z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1033-3.2.0.6370</vt:lpwstr>
  </property>
  <property fmtid="{D5CDD505-2E9C-101B-9397-08002B2CF9AE}" pid="3" name="ICV">
    <vt:lpwstr>D80E2C9C717E4C0B807C65BC93376BB2_11</vt:lpwstr>
  </property>
  <property fmtid="{D5CDD505-2E9C-101B-9397-08002B2CF9AE}" pid="4" name="KSOTemplateDocerSaveRecord">
    <vt:lpwstr>eyJoZGlkIjoiNTNhOGYxOWMyNzExYzAzNGZlNTAxOWEwMjdkMmI0YTAiLCJ1c2VySWQiOiIyNDQ5ODI3MzIifQ==</vt:lpwstr>
  </property>
</Properties>
</file>